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4DE" w:rsidRPr="00D844DE" w:rsidRDefault="00D844DE" w:rsidP="00A96F8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</w:t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A96F8E" w:rsidRDefault="00A96F8E" w:rsidP="00D844D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6F8E" w:rsidRDefault="00A96F8E" w:rsidP="00D844D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6F8E" w:rsidRDefault="00A96F8E" w:rsidP="00D844D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6F8E" w:rsidRDefault="00A96F8E" w:rsidP="00D844D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6F8E" w:rsidRDefault="00A96F8E" w:rsidP="00D844D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844DE" w:rsidRPr="00A96F8E" w:rsidRDefault="00D844DE" w:rsidP="00A96F8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A96F8E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Рабочая программа</w:t>
      </w:r>
    </w:p>
    <w:p w:rsidR="00A96F8E" w:rsidRPr="00A96F8E" w:rsidRDefault="00A96F8E" w:rsidP="00A96F8E">
      <w:pPr>
        <w:spacing w:line="240" w:lineRule="auto"/>
        <w:ind w:left="5664" w:firstLine="708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proofErr w:type="gramStart"/>
      <w:r w:rsidRPr="00A96F8E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по</w:t>
      </w:r>
      <w:proofErr w:type="gramEnd"/>
      <w:r w:rsidRPr="00A96F8E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 xml:space="preserve"> химии для 9 класса</w:t>
      </w:r>
    </w:p>
    <w:p w:rsidR="00D844DE" w:rsidRDefault="00D844D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F8E" w:rsidRDefault="00A96F8E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692280" w:rsidRPr="00692280" w:rsidRDefault="00692280" w:rsidP="0069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802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Рабочая программа по химии</w:t>
      </w:r>
      <w:r w:rsidRPr="006922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для 9 класса составлена на основе:</w:t>
      </w:r>
    </w:p>
    <w:p w:rsidR="00692280" w:rsidRPr="00692280" w:rsidRDefault="00692280" w:rsidP="00AB3AA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Закона «Об образовании в Российской Федерации» от 29.12.2012г. № 273- Ф</w:t>
      </w:r>
      <w:r w:rsidRPr="007802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(</w:t>
      </w: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изменениями);</w:t>
      </w:r>
    </w:p>
    <w:p w:rsidR="00692280" w:rsidRPr="00692280" w:rsidRDefault="00692280" w:rsidP="00AB3AA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Федерального государственного образовательного стандарт</w:t>
      </w:r>
      <w:r w:rsidRPr="007802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основного общего образования</w:t>
      </w: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7802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утверждённого приказом Министерства образования и науки Российской Федерации от 17.12.2010г. №1897</w:t>
      </w:r>
      <w:r w:rsidR="006172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802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 изменениями и дополнениями)</w:t>
      </w: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692280" w:rsidRPr="00692280" w:rsidRDefault="00692280" w:rsidP="00AB3AA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Основной образовательной программы школы;</w:t>
      </w:r>
    </w:p>
    <w:p w:rsidR="00692280" w:rsidRPr="00692280" w:rsidRDefault="00692280" w:rsidP="00AB3AA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Учебного плана школы;</w:t>
      </w:r>
    </w:p>
    <w:p w:rsidR="00692280" w:rsidRPr="007802F1" w:rsidRDefault="00692280" w:rsidP="00AB3AA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Годового учебного календарного графика на текущий учебный год;</w:t>
      </w:r>
    </w:p>
    <w:p w:rsidR="00692280" w:rsidRPr="007802F1" w:rsidRDefault="00692280" w:rsidP="00AB3AAB">
      <w:pPr>
        <w:pStyle w:val="a5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Рабочей программ</w:t>
      </w:r>
      <w:r w:rsidR="00617208">
        <w:rPr>
          <w:rFonts w:ascii="Times New Roman" w:hAnsi="Times New Roman" w:cs="Times New Roman"/>
          <w:sz w:val="24"/>
          <w:szCs w:val="24"/>
        </w:rPr>
        <w:t xml:space="preserve">ы под авторством  Гара Н. Н. </w:t>
      </w:r>
      <w:r w:rsidRPr="007802F1">
        <w:rPr>
          <w:rFonts w:ascii="Times New Roman" w:hAnsi="Times New Roman" w:cs="Times New Roman"/>
          <w:sz w:val="24"/>
          <w:szCs w:val="24"/>
        </w:rPr>
        <w:t>ФГОС. Химия. Предметная линия учебников Г. Е. Рудзитиса, Ф. Г. Фельдмана.  8-9 классы. Просвещение. 2013г.;</w:t>
      </w:r>
    </w:p>
    <w:p w:rsidR="00692280" w:rsidRPr="007802F1" w:rsidRDefault="00692280" w:rsidP="00AB3AAB">
      <w:pPr>
        <w:pStyle w:val="a5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Учебника  Рудзитиса Г.Е., Фельдмана Ф. Г. Химия. 9 класс. ФГОС. Просвещение. 2017г.</w:t>
      </w:r>
    </w:p>
    <w:p w:rsidR="007802F1" w:rsidRPr="007802F1" w:rsidRDefault="007802F1" w:rsidP="007802F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802F1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Pr="007802F1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  <w:r w:rsidRPr="007802F1">
        <w:rPr>
          <w:rFonts w:ascii="Times New Roman" w:hAnsi="Times New Roman" w:cs="Times New Roman"/>
          <w:b/>
          <w:sz w:val="24"/>
          <w:szCs w:val="24"/>
        </w:rPr>
        <w:t>: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создать условия для проявления и развития способностей и интересов ребенка;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сформировать желание и умение учиться и на этой основе обеспечить развитие у ребенка чувства собственного достоинства;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мотивировать интерес к знаниям и самопознанию;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оказать помощь в приобретении опыта общения и сотрудничества;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сформировать первые навыки творчества;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обеспечить достаточно прочную базисную общеобразовательную подготовку.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обеспечить получение выпускниками качественного образования, подтверждаемого результатами независимой экспертизы ЕГЭ, результатами поступления в престижные учебные заведения высшего и среднего профессионального образования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обеспечить развитие теоретического мышления и высокий уровень общекультурного развития;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b/>
          <w:bCs/>
          <w:sz w:val="24"/>
          <w:szCs w:val="24"/>
        </w:rPr>
        <w:t>Изучение химии в основной школе направлено: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освоение важнейших знаний об основных понятиях и законах химии, химической символики;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lastRenderedPageBreak/>
        <w:t xml:space="preserve">• на воспитание отношения к химии как к одному из фундаментальных компонентов естествознания и элементу общечеловеческой культуры;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b/>
          <w:bCs/>
          <w:sz w:val="24"/>
          <w:szCs w:val="24"/>
        </w:rPr>
        <w:t>Задачи изучения химии.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Формирование у учащихся знания основ химической науки: важнейших факторов, понятий, химических законов и теорий, языка науки, доступных обобщений мировоззренческого характера.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Развитие умений наблюдать и объяснять химические явления, происходящие в природе, лаборатории, в повседневной жизни.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Формирование специальных умений: обращаться с веществами, выполнять несложные эксперименты, соблюдая правили техники безопасности; грамотно применять химические знания в общении с природой и в повседневной жизни.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Раскрытие гуманистической направленности химии, ее возрастающей роли в решении главных проблем, стоящих перед человечеством, и вклада в научную картину мира.</w:t>
      </w:r>
    </w:p>
    <w:p w:rsidR="00CB19DD" w:rsidRDefault="007802F1" w:rsidP="00CB19D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Развитие личности обучающихся: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процессе трудовой деятельности.</w:t>
      </w:r>
    </w:p>
    <w:p w:rsidR="007802F1" w:rsidRPr="00CB19DD" w:rsidRDefault="00CB19DD" w:rsidP="00CB19D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7208" w:rsidRPr="00CB19DD">
        <w:rPr>
          <w:rFonts w:ascii="Times New Roman" w:hAnsi="Times New Roman" w:cs="Times New Roman"/>
          <w:b/>
          <w:sz w:val="24"/>
          <w:szCs w:val="24"/>
          <w:u w:val="single"/>
        </w:rPr>
        <w:t>ПЛАНИРУЕМЫЕ</w:t>
      </w:r>
      <w:r w:rsidR="007802F1" w:rsidRPr="00CB19DD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 ОБУЧЕНИЯ.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Постепенно выстраивать собственное целостное мировоззрение: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с учётом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Учиться самостоятельно противостоять ситуациям, провоцирующим на поступки, которые угрожают безопасности и здоровью.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развития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CB19DD">
        <w:rPr>
          <w:rFonts w:ascii="Times New Roman" w:hAnsi="Times New Roman" w:cs="Times New Roman"/>
          <w:sz w:val="24"/>
          <w:szCs w:val="24"/>
        </w:rPr>
        <w:t>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Планировать свою индивидуальную образовательную траекторию.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 xml:space="preserve">- давать определение понятиям на основе изученного на различных предметах учебного материала;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CB19DD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CB19DD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отношений;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познавательных УУД служат учебный материал и продуктивные задания учебника, нацеленные на 1–4-й линии развития: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осознание роли веществ (1-я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рассмотрение химических процессов (2-я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использование химических знаний в быту (3-я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объяснение мира с точки зрения химии (4-я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овладение основами методов естествознания (6-я линия развития).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Отстаивая свою точку зрения, приводить аргументы, подтверждая их фактами.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научится: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объяснять суть химических процессов и их принципиальное отличие от физических;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признаки и условия протекания химических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скорость химических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смещение химического равновесия;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в процессе эксперимента признаки, свидетельствующие о протекании химической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приготовлять растворы с определённой массовой долей растворённого вещества;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характер среды водных растворов кислот и щелочей по изменению окраски индикаторов;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веществ по их названиям;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валентность и степень окисления элементов в веществах;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• называть общие химические свойства, характерные для групп оксидов: кислотных, </w:t>
      </w:r>
      <w:proofErr w:type="spellStart"/>
      <w:r w:rsidRPr="00CB19DD">
        <w:rPr>
          <w:rFonts w:ascii="Times New Roman" w:hAnsi="Times New Roman" w:cs="Times New Roman"/>
          <w:sz w:val="24"/>
          <w:szCs w:val="24"/>
        </w:rPr>
        <w:t>оснóвных</w:t>
      </w:r>
      <w:proofErr w:type="spellEnd"/>
      <w:r w:rsidRPr="00CB19DD">
        <w:rPr>
          <w:rFonts w:ascii="Times New Roman" w:hAnsi="Times New Roman" w:cs="Times New Roman"/>
          <w:sz w:val="24"/>
          <w:szCs w:val="24"/>
        </w:rPr>
        <w:t>, амфотерных;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вещество-окислитель и вещество-восстановитель в окислительно-восстановительных реакциях;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получит возможность научиться: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молекулярные и полные ионные уравнения по сокращённым ионным уравнениям;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изменение скорости химической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смещение химического равновесия.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химические свойства веществ на основе их состава и строения;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характеризовать особые свойства концентрированных серной и азотной кислот;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описывать физические и химические процессы, являющиеся частью круговорота веществ в природе;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802F1" w:rsidRPr="007802F1" w:rsidRDefault="007802F1" w:rsidP="005266F9">
      <w:pPr>
        <w:ind w:left="4248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02F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7802F1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617208" w:rsidRPr="007802F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</w:t>
      </w:r>
      <w:r w:rsidRPr="007802F1">
        <w:rPr>
          <w:rFonts w:ascii="Times New Roman" w:hAnsi="Times New Roman" w:cs="Times New Roman"/>
          <w:b/>
          <w:sz w:val="24"/>
          <w:szCs w:val="24"/>
          <w:u w:val="single"/>
        </w:rPr>
        <w:t xml:space="preserve"> КУРСА</w:t>
      </w:r>
    </w:p>
    <w:p w:rsidR="007802F1" w:rsidRPr="007802F1" w:rsidRDefault="007802F1" w:rsidP="007802F1">
      <w:pPr>
        <w:ind w:left="4260" w:firstLine="3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ХИМ</w:t>
      </w:r>
      <w:r w:rsidRPr="007802F1">
        <w:rPr>
          <w:rFonts w:ascii="Times New Roman" w:hAnsi="Times New Roman" w:cs="Times New Roman"/>
          <w:b/>
          <w:bCs/>
          <w:sz w:val="24"/>
          <w:szCs w:val="24"/>
        </w:rPr>
        <w:t>ИЯ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9 класс базовый уровень (68часов)</w:t>
      </w:r>
    </w:p>
    <w:p w:rsidR="00692280" w:rsidRDefault="007802F1" w:rsidP="00AB3AA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(5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="00F50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3DE" w:rsidRPr="00F503DE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 w:rsidR="00EE7C29">
        <w:rPr>
          <w:rFonts w:ascii="Times New Roman" w:hAnsi="Times New Roman" w:cs="Times New Roman"/>
          <w:sz w:val="24"/>
          <w:szCs w:val="24"/>
        </w:rPr>
        <w:t>.</w:t>
      </w:r>
    </w:p>
    <w:p w:rsidR="003368E4" w:rsidRP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Многообразие химических реакций (18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E16B87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 w:rsidR="00E16B87"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EE7C29" w:rsidRP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="00EE7C29"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AB3AAB" w:rsidRPr="00094250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lastRenderedPageBreak/>
        <w:t>Демонстрации.</w:t>
      </w:r>
      <w:r w:rsidR="00E16B87" w:rsidRPr="0009425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Демонстрация опытов, выясняющих зависимость скорости химических реакций от различных факторов.</w:t>
      </w:r>
    </w:p>
    <w:p w:rsidR="00AB3AAB" w:rsidRPr="00094250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E16B87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E16B87" w:rsidRPr="00E16B87" w:rsidRDefault="00E16B87" w:rsidP="00E16B8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t>Тема 2. Электролитическая диссоциация (12 ч)</w:t>
      </w:r>
    </w:p>
    <w:p w:rsidR="00EE7C29" w:rsidRP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 w:rsidR="00E16B87"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EE7C29" w:rsidRPr="00EE7C29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</w:p>
    <w:p w:rsidR="00EE7C29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094250" w:rsidRDefault="00094250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E16B87" w:rsidRPr="00094250" w:rsidRDefault="00E16B87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E16B87" w:rsidRPr="00E16B87" w:rsidRDefault="00E16B87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EE7C29" w:rsidRPr="00AB3AAB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EE7C29" w:rsidRPr="00AB3AAB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E16B87" w:rsidRDefault="00E16B87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веществ.</w:t>
      </w:r>
    </w:p>
    <w:p w:rsidR="00094250" w:rsidRPr="00094250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(4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094250" w:rsidRPr="00B96691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094250" w:rsidRPr="00B96691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дов, бромидов, иодидов и </w:t>
      </w:r>
      <w:r w:rsidR="00B96691"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йода</w:t>
      </w:r>
      <w:r w:rsid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094250" w:rsidRPr="003368E4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(6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Лабораторные опыты. Распознавание сульфид-, сульфит- и сульфат-ионов в растворе </w:t>
      </w:r>
    </w:p>
    <w:p w:rsid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определение массовой (объёмной) доли выхода продукта реакции от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17208" w:rsidRPr="00CD0491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617208" w:rsidRDefault="00617208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Общие свойства металлов (11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свойства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металлов. Общие способы получения. Сплавы металлов.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кальций ,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важнейшие соединения. Жесткость воды и способы ее устранения.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3368E4" w:rsidRPr="00CD0491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EE7C29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5266F9" w:rsidRDefault="00CD0491" w:rsidP="007802F1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7802F1" w:rsidRPr="00CD0491" w:rsidRDefault="007802F1" w:rsidP="007802F1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III</w:t>
      </w:r>
      <w:r w:rsidRPr="00CD04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ТЕМАТИЧЕСКОЕ ПЛАНИРОВАНИЕ (по разделам)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5715"/>
        <w:gridCol w:w="2633"/>
        <w:gridCol w:w="2664"/>
        <w:gridCol w:w="2116"/>
        <w:gridCol w:w="2118"/>
      </w:tblGrid>
      <w:tr w:rsidR="00094250" w:rsidRPr="007802F1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№/п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2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рабочей программе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094250" w:rsidRPr="007802F1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курса хим</w:t>
            </w: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ии  8 класса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4250" w:rsidRPr="007802F1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7802F1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94250" w:rsidRPr="007802F1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3368E4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веществ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94250" w:rsidRPr="007802F1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3368E4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094250" w:rsidRPr="007802F1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3368E4" w:rsidRDefault="00094250" w:rsidP="007802F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Default="00094250" w:rsidP="00AB3A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5266F9" w:rsidRDefault="005C501A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6F9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280" w:rsidRPr="00692280" w:rsidRDefault="005266F9" w:rsidP="00B472C1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692280" w:rsidRPr="00692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  <w:r w:rsidR="00E16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2280" w:rsidRPr="00692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</w:p>
    <w:p w:rsidR="00692280" w:rsidRPr="007802F1" w:rsidRDefault="00692280" w:rsidP="00B472C1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280" w:rsidRPr="00692280" w:rsidRDefault="00692280" w:rsidP="00B472C1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 – ТЕМАТИЧЕСКОЕ ПЛАНИРОВАНИЕ  </w:t>
      </w:r>
    </w:p>
    <w:p w:rsidR="00CD0491" w:rsidRPr="00F503DE" w:rsidRDefault="00692280" w:rsidP="00B472C1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66F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Химия 9  класс базовый уровень</w:t>
      </w:r>
      <w:r w:rsidR="007802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780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(68 часов</w:t>
      </w:r>
      <w:r w:rsidRPr="006922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).</w:t>
      </w:r>
    </w:p>
    <w:tbl>
      <w:tblPr>
        <w:tblStyle w:val="1"/>
        <w:tblpPr w:leftFromText="180" w:rightFromText="180" w:vertAnchor="text" w:horzAnchor="page" w:tblpX="535" w:tblpY="657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851"/>
        <w:gridCol w:w="1417"/>
        <w:gridCol w:w="1418"/>
        <w:gridCol w:w="2835"/>
        <w:gridCol w:w="1842"/>
      </w:tblGrid>
      <w:tr w:rsidR="00F503DE" w:rsidRPr="006B3D00" w:rsidTr="00EE7C29">
        <w:trPr>
          <w:trHeight w:val="413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9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03DE" w:rsidRPr="00C56F48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Коррекционная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F503DE" w:rsidRPr="006B3D00" w:rsidTr="00EE7C29">
        <w:trPr>
          <w:trHeight w:val="412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C56F48" w:rsidRDefault="00F503DE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C56F48" w:rsidRDefault="00F503DE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C56F48" w:rsidRDefault="00F503DE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F503DE" w:rsidRDefault="00F503DE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F503DE" w:rsidRDefault="00F503DE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503DE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F503DE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C56F48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C56F48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F503DE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03DE" w:rsidRPr="00F503DE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56F48" w:rsidRPr="006B3D00" w:rsidTr="00C56F48">
        <w:tc>
          <w:tcPr>
            <w:tcW w:w="7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F503DE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="00C56F48"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 основных вопросов курса 8 класса (5</w:t>
            </w:r>
            <w:r w:rsid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56F48"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Химическая связь. Строение вещества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состав, классификация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свойства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Расчёты по химическим уравнениям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7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гообразие химических реакций (18 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C56F48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D0491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 Классификация химических реакций (6 ч)</w:t>
            </w:r>
          </w:p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Тепловой эффект химических реакций. Экзо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- и эндотермические реакции.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химических реакций. Первоначальные представления о катализе.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52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F503DE" w:rsidP="00F503D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C56F48"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CD0491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2. Электролитическая диссоциация (12 ч)</w:t>
            </w:r>
          </w:p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5BD">
              <w:rPr>
                <w:rFonts w:ascii="Times New Roman" w:hAnsi="Times New Roman"/>
                <w:sz w:val="24"/>
                <w:szCs w:val="24"/>
                <w:lang w:eastAsia="ru-RU"/>
              </w:rPr>
              <w:t>Сущность процесса электролитической диссоциации.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Электролитическая диссоциация кислот, оснований и солей.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Слабые и сильные электролиты. Степень диссоциации.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Реакции ионного обмена и условия их протекания.</w:t>
            </w:r>
            <w:r w:rsidR="00522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2596"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31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09425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7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Многообразие веществ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38 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C56F48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8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CD0491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3. Галогены (4 ч)</w:t>
            </w:r>
          </w:p>
          <w:p w:rsidR="00C56F48" w:rsidRPr="006B3D00" w:rsidRDefault="0052259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характеристика неметаллов. </w:t>
            </w:r>
            <w:r w:rsidR="00C56F48"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галогенов в периодической таблице и строение их атомов. Свойства, получение и применение галогенов.</w:t>
            </w:r>
            <w:r w:rsidR="00C56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6F48"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Хл</w:t>
            </w:r>
            <w:r w:rsidR="00B472C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="00B472C1" w:rsidRPr="00B472C1">
              <w:rPr>
                <w:rFonts w:ascii="Times New Roman" w:eastAsiaTheme="minorHAnsi" w:hAnsi="Times New Roman" w:cstheme="minorBidi"/>
                <w:i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Хлороводород: получение и свойства.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Соляная кислота и её соли.</w:t>
            </w:r>
            <w:r w:rsidR="00522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2596"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3.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Качественная реакция на хлорид-ион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№3.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D0491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4. Кислород и сера (6 ч)</w:t>
            </w:r>
          </w:p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кислорода и серы в периодической системе химических элементов,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их атомов. Сера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Сероводород. Сульфиды.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(IV). Сернистая кислота и её соли.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596" w:rsidRPr="00522596" w:rsidRDefault="00C56F48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(VI). Серная кислота и её соли.</w:t>
            </w:r>
            <w:r w:rsidR="00522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2596"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4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522596" w:rsidRPr="00522596" w:rsidRDefault="00522596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– некоторые хим. свойства серной кислоты;</w:t>
            </w:r>
          </w:p>
          <w:p w:rsidR="00C56F48" w:rsidRPr="006B3D00" w:rsidRDefault="00522596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качественная реакция на сульфат-ион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Окислительные свойства концентрированной серной кислоты.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«Кислород и сера».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CD0491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Тема 5. Азот и фосфор (9 ч) </w:t>
            </w:r>
          </w:p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Аммиак. Физические и химические свойства. Получение и применение.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Соли аммония.</w:t>
            </w:r>
            <w:r w:rsidR="00522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2596"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5.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Распознавание катионов аммония.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 w:line="135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Решение задач на определение массовой (объёмной) доли выхода продукта реакции от теоретически возможного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Азотная кислота.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Соли азотной кислоты. Азотные удобрения.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Фосфор. Аллотропия фосфора. Свойства фосфора.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 w:line="3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фосфора (V). Фосфорная кислота и её соли. Фосфорные удобрения.</w:t>
            </w:r>
            <w:r w:rsidR="00522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2596"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6.</w:t>
            </w:r>
            <w:r w:rsidR="00522596"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минеральными удобрениями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83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Pr="00CD0491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6. Углерод и кремний (8 ч)</w:t>
            </w:r>
          </w:p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1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углерода и кремния в периодической системе химических элементов, строение их атомов.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Углерод.</w:t>
            </w:r>
            <w:r w:rsidRPr="00E861EE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Угарный газ, свойства, физиологическое действие на организм.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Углекислый газ. Угольная кислота и её соли. Круговорот углерода в природе.</w:t>
            </w:r>
            <w:r w:rsidR="00B472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72C1"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Л. О. № 7.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Распознавание карбонат</w:t>
            </w:r>
            <w:r w:rsid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ионов.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B472C1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Кремний и его соединения. Силикатная промышленность</w:t>
            </w:r>
            <w:r w:rsidRPr="00B472C1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  <w:r w:rsidR="00B472C1" w:rsidRPr="00B472C1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bCs/>
                <w:i/>
                <w:sz w:val="24"/>
                <w:szCs w:val="24"/>
                <w:u w:val="single"/>
                <w:lang w:eastAsia="ru-RU"/>
              </w:rPr>
              <w:t>Л. О. № 8.</w:t>
            </w:r>
            <w:r w:rsidR="00B472C1" w:rsidRPr="00B472C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Природные силикаты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по теме «Неметаллы»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теме «Неметаллы».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CD0491" w:rsidRDefault="00C56F48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7. Общие свойства металлов (11 ч)</w:t>
            </w:r>
          </w:p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Общая характеристика металлов. Физические свойства. Сплавы металлов.</w:t>
            </w:r>
            <w:r w:rsidR="00B472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72C1"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9.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металлов в природе и общие способы их получения. Понятие о металлургии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="00B472C1"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10.</w:t>
            </w:r>
            <w:r w:rsid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Вытеснение одного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металла другим из раствора соли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6821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D6821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D6821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D6821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D6821" w:rsidRDefault="00C56F48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8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Щелочные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металлы.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2BF">
              <w:rPr>
                <w:rFonts w:ascii="Times New Roman" w:hAnsi="Times New Roman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гний. Щелочноземельные металлы.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Жесткость воды и способы её устранения.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7D32BF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7D32BF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7D32BF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7D32BF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7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Алюминий. Нахождение в природе. Свойства алюминия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="00B472C1"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Л. О.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lastRenderedPageBreak/>
              <w:t>№ 11.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соединениями алюминия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rPr>
          <w:trHeight w:val="28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Железо. Нахождение в природе. Свойства железа.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Соединения железа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="00B472C1"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12.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рудами железа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 w:line="105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CD0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Обобщение и систематизация по теме «Общие свойства металлов»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6B3D00" w:rsidTr="00C56F48">
        <w:tc>
          <w:tcPr>
            <w:tcW w:w="7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Краткий обзор важнейших органических веществ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C56F48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6F48" w:rsidRPr="00C55404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>Органическая химия.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C55404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Углеводороды. </w:t>
            </w:r>
            <w:r w:rsidR="00B472C1"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13.</w:t>
            </w:r>
            <w:r w:rsidR="00B472C1"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углём, нефтью, продуктами переработки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C55404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Кислородсодержащие органические соединения: спирты, карбоновые кислоты, сложные эфиры, жиры, у</w:t>
            </w:r>
            <w:r w:rsidRPr="002D472E">
              <w:rPr>
                <w:rFonts w:ascii="Times New Roman" w:hAnsi="Times New Roman"/>
                <w:sz w:val="24"/>
                <w:szCs w:val="24"/>
                <w:lang w:eastAsia="ru-RU"/>
              </w:rPr>
              <w:t>глеводы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C55404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>Аминокислоты. Белки.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C55404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Полимеры.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F48" w:rsidRPr="002D472E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2D472E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47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 № 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2D472E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2D472E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2D472E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2D472E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56F48" w:rsidRPr="00C55404" w:rsidTr="00C56F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6B3D00" w:rsidRDefault="00C56F48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C55404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Pr="00EE7C29" w:rsidRDefault="00EE7C29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48" w:rsidRDefault="00C56F48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6F48" w:rsidRDefault="00C56F48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F48" w:rsidRDefault="00C56F48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053F" w:rsidRPr="00F1053F" w:rsidRDefault="00F1053F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53F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1053F" w:rsidRPr="00F1053F" w:rsidRDefault="00F1053F" w:rsidP="00D844D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D844DE" w:rsidRDefault="00F1053F" w:rsidP="00D844DE">
      <w:pPr>
        <w:spacing w:line="240" w:lineRule="auto"/>
        <w:ind w:left="2124" w:firstLine="708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F1053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КРИТЕРИИ  ОЦЕНКИ  ОБРАЗОВАТЕЛЬНЫХ РЕЗУЛЬТАТОВ ОБУЧА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ЮЩИХСЯ ПО ХИМ</w:t>
      </w:r>
      <w:r w:rsidRPr="00F1053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ИИ.</w:t>
      </w:r>
    </w:p>
    <w:p w:rsid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44DE" w:rsidRDefault="00D844DE" w:rsidP="00D844D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химии  должны  соответствовать  общим  задачам  предмета  и требованиям к его усвоению.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оцениваются  по  пятибалльной  системе.  При  оценке  учитываются следующие качественные показатели ответов: </w:t>
      </w:r>
    </w:p>
    <w:p w:rsidR="00D844DE" w:rsidRPr="00D844DE" w:rsidRDefault="00D844DE" w:rsidP="00D844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- глубина (соответствие изученным теоретическим обобщениям);</w:t>
      </w:r>
    </w:p>
    <w:p w:rsidR="00D844DE" w:rsidRPr="00D844DE" w:rsidRDefault="00D844DE" w:rsidP="00D844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осознанность  (соответствие  требуемым  в  программе  умениям  применять  полученную информацию); </w:t>
      </w:r>
    </w:p>
    <w:p w:rsidR="00D844DE" w:rsidRPr="00D844DE" w:rsidRDefault="00D844DE" w:rsidP="00D844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полнота (соответствие объему программы и информации учебника). </w:t>
      </w:r>
    </w:p>
    <w:p w:rsidR="00D844DE" w:rsidRPr="00D844DE" w:rsidRDefault="00D844DE" w:rsidP="00D844DE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оценке учитываются число и характер ошибок (существенные или несущественные). Существенные  ошибки  связаны  с  недостаточной  глубиной  и  осознанностью  ответа (например,  ученик  неправильно  указал  основные  признаки  понятий,  явлений,  характерные свойства  веществ,  неправильно  сформулировал  закон,  правило  и  т.п.  или  ученик  не  смог применить  теоретические  знания  для  объяснения  и  предсказания  явлений,  установления причинно-следственных связей, сравнения и классификации явлений и т. п.). Несущественные  ошибки  определяются  неполнотой  ответа  (например,  упущение  из  вида какого-либо  нехарактерного  факта  при  описании вещества,  процесса).  К  ним  можно 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 </w:t>
      </w:r>
    </w:p>
    <w:p w:rsidR="00D844DE" w:rsidRPr="00D844DE" w:rsidRDefault="00D844DE" w:rsidP="00D844D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проверяются  в  процессе  устных  и  письменных  ответов  учащихся,  а также при выполнении ими химического эксперимента.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теоретических знаний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ответ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полный и правильный на основании изученных теорий; материал  изложен  в  определенной  логической  последовательности,  при  этом  допущены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две-три несущественные ошибки, исправленные по требованию учителя.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 полный,  но  при  этом  допущена  существенная  ошибка  или  ответ  неполный, несвязный.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 допущены  существенные  ошибки,  которые  учащийся  не  может  исправить  при  наводящих вопросах учителя. </w:t>
      </w: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отсутствие ответа.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экспериментальных умений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учащимся и письменного отчета за работу.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эксперимент  проведен  по  плану  с  учетом  техники  безопасности  и  правил  работы  с веществами и оборудованием; проявлены  организационно-трудовые  умения  (поддерживаются  чистота  рабочего  места  и порядок на столе, экономно используются реактивы).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 выполнена  правильно,  сделаны  правильные  наблюдения  и  выводы,  но  при  этом эксперимент  проведен  не  полностью  или  допущены  несущественные  ошибки  в  работе  с веществами и оборудованием.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 ходе  эксперимента,  в  объяснении,  в  оформлении  работы,  в  соблюдении  правил  техники безопасности  при  работе  с  веществами  и  оборудованием,  которая  исправляется  по  требованию учителя.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допущены  две  (и  более)  существенные  ошибки  в  ходе  эксперимента,  в  объяснении,  в оформлении  работы,  в  соблюдении  правил  техники  безопасности  при  работе  с  веществами  и оборудованием, которые учащийся не может исправить даже по требованию учителя. </w:t>
      </w: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не выполнена, у учащегося отсутствуют экспериментальные умения.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умений решать экспериментальные задачи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осуществлен подбор химических реактивов и оборудования; дано полное объяснение и сделаны выводы.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осуществлен подбор химических реактивов и оборудования, при этом допущено не более двух несущественных ошибок в объяснении и выводах.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 осуществлен  подбор  химических  реактивов  и  оборудования,  но  допущена существенная ошибка в объяснении и выводах.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допущены  две  (и  более)  существенные  ошибки  в  плане  решения,  в  подборе  химических реактивов и оборудования, в объяснении и выводах.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задача не решена.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умений решать расчетные задачи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в  логическом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рассуждении  и  решении  нет  существенных  ошибок,  но  задача  решена нерациональным способом или допущено не более двух несущественных ошибок.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имеются существенные ошибки в логическом рассуждении и решении.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задача не решена.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письменных контрольных работ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правильный, возможна несущественная ошибка.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две-три несущественные.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менее чем наполовину или содержит несколько существенных ошибок.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При оценке выполнения письменной контрольной работы необходимо учитывать требования единого орфографического режима. </w:t>
      </w:r>
    </w:p>
    <w:p w:rsidR="00D844DE" w:rsidRPr="00D844DE" w:rsidRDefault="00D844DE" w:rsidP="00D844D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Отметка за итоговую контрольную работу корректирует предшествующие отметки за четверть, полугодие, год.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тестовых работ.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оценивании используется следующая шкала: для теста из пяти вопросов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нет ошибок — оценка «5»;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одна ошибка - оценка «4»;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две ошибки — оценка «З»;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три ошибки — оценка «2».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теста из 30 вопросов: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25—З0 правильных ответов — оценка «5»;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19—24 правильных ответов — оценка «4»;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13—18 правильных ответов — оценка «З»;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меньше 12 правильных ответов — оценка «2».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реферата.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Реферат оценивается по следующим критериям: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соблюдение требований к его оформлению;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необходимость и достаточность для раскрытия темы приведенной в тексте реферата информации;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обучающегося свободно излагать основные идеи, отраженные в реферате;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F1053F" w:rsidRDefault="00F1053F" w:rsidP="00D844D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72C1" w:rsidRDefault="00B472C1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472C1" w:rsidRDefault="00B472C1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472C1" w:rsidRDefault="00B472C1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B443B" w:rsidRDefault="00BB443B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B443B" w:rsidRPr="00BB443B" w:rsidRDefault="00BB443B" w:rsidP="00BB4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43B">
        <w:rPr>
          <w:rFonts w:ascii="Times New Roman" w:hAnsi="Times New Roman" w:cs="Times New Roman"/>
          <w:b/>
          <w:sz w:val="28"/>
          <w:szCs w:val="28"/>
        </w:rPr>
        <w:t>График выполнения практической части по химии в 9-хклассах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5"/>
        <w:gridCol w:w="10058"/>
        <w:gridCol w:w="1024"/>
        <w:gridCol w:w="1024"/>
        <w:gridCol w:w="1025"/>
        <w:gridCol w:w="1024"/>
      </w:tblGrid>
      <w:tr w:rsidR="00BB443B" w:rsidTr="00BB443B">
        <w:tc>
          <w:tcPr>
            <w:tcW w:w="1765" w:type="dxa"/>
          </w:tcPr>
          <w:p w:rsidR="00BB443B" w:rsidRDefault="00BB443B" w:rsidP="00F10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8" w:type="dxa"/>
          </w:tcPr>
          <w:p w:rsidR="00BB443B" w:rsidRDefault="00BB443B" w:rsidP="00F10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gridSpan w:val="2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9а, б</w:t>
            </w:r>
          </w:p>
        </w:tc>
        <w:tc>
          <w:tcPr>
            <w:tcW w:w="2049" w:type="dxa"/>
            <w:gridSpan w:val="2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9в</w:t>
            </w:r>
          </w:p>
        </w:tc>
      </w:tr>
      <w:tr w:rsidR="00BB443B" w:rsidTr="00BB443B">
        <w:tc>
          <w:tcPr>
            <w:tcW w:w="1765" w:type="dxa"/>
          </w:tcPr>
          <w:p w:rsidR="00BB443B" w:rsidRDefault="00BB443B" w:rsidP="00F10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8" w:type="dxa"/>
          </w:tcPr>
          <w:p w:rsidR="00BB443B" w:rsidRDefault="00BB443B" w:rsidP="00F10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BB443B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8" w:type="dxa"/>
          </w:tcPr>
          <w:p w:rsidR="00BB443B" w:rsidRPr="00BB443B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3.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Качественная реакция на хлорид-ион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№3.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BB443B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8" w:type="dxa"/>
          </w:tcPr>
          <w:p w:rsidR="00BB443B" w:rsidRPr="00522596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4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B443B" w:rsidRPr="00522596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– некоторые хим. свойства серной кислоты;</w:t>
            </w:r>
          </w:p>
          <w:p w:rsidR="00BB443B" w:rsidRPr="006B3D00" w:rsidRDefault="00BB443B" w:rsidP="00BB443B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качественная реакция на сульфат-ион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«Кислород и сера».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5.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Распознавание катионов аммония.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B443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6.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минеральными удобрениями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Л. О. № 7.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Распознавание карбонат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ионов.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bCs/>
                <w:i/>
                <w:sz w:val="24"/>
                <w:szCs w:val="24"/>
                <w:u w:val="single"/>
                <w:lang w:eastAsia="ru-RU"/>
              </w:rPr>
              <w:t>Л. О. № 8.</w:t>
            </w:r>
            <w:r w:rsidRPr="00B472C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Природные силикаты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теме «Неметаллы».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58" w:type="dxa"/>
          </w:tcPr>
          <w:p w:rsidR="00BB443B" w:rsidRPr="009B3368" w:rsidRDefault="00BB443B" w:rsidP="00BB443B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9.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10.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Вытеснение одного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металла другим из раствора соли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11.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соединениями алюминия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рудами железа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CD0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58" w:type="dxa"/>
          </w:tcPr>
          <w:p w:rsidR="00BB443B" w:rsidRPr="006B3D00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B443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8" w:type="dxa"/>
          </w:tcPr>
          <w:p w:rsidR="00BB443B" w:rsidRPr="00C55404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13.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углём, нефтью, продуктами переработки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Tr="00BB443B">
        <w:tc>
          <w:tcPr>
            <w:tcW w:w="1765" w:type="dxa"/>
          </w:tcPr>
          <w:p w:rsidR="00BB443B" w:rsidRPr="006B3D00" w:rsidRDefault="009B3368" w:rsidP="00BB443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58" w:type="dxa"/>
          </w:tcPr>
          <w:p w:rsidR="00BB443B" w:rsidRPr="002D472E" w:rsidRDefault="00BB443B" w:rsidP="00BB443B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47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 № 4.</w:t>
            </w: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Default="00BB443B" w:rsidP="00BB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C29" w:rsidRPr="00F1053F" w:rsidRDefault="00EE7C29" w:rsidP="00F1053F">
      <w:pPr>
        <w:rPr>
          <w:rFonts w:ascii="Times New Roman" w:hAnsi="Times New Roman" w:cs="Times New Roman"/>
          <w:sz w:val="24"/>
          <w:szCs w:val="24"/>
        </w:rPr>
      </w:pPr>
    </w:p>
    <w:sectPr w:rsidR="00EE7C29" w:rsidRPr="00F1053F" w:rsidSect="00692280">
      <w:pgSz w:w="16838" w:h="11906" w:orient="landscape"/>
      <w:pgMar w:top="312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C0082"/>
    <w:multiLevelType w:val="multilevel"/>
    <w:tmpl w:val="6D3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4A7359"/>
    <w:multiLevelType w:val="multilevel"/>
    <w:tmpl w:val="6120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5D8A"/>
    <w:multiLevelType w:val="multilevel"/>
    <w:tmpl w:val="7988D3E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E1"/>
    <w:rsid w:val="00094250"/>
    <w:rsid w:val="00144240"/>
    <w:rsid w:val="002513E8"/>
    <w:rsid w:val="00311C07"/>
    <w:rsid w:val="003368E4"/>
    <w:rsid w:val="00460CE1"/>
    <w:rsid w:val="004B732C"/>
    <w:rsid w:val="00522596"/>
    <w:rsid w:val="005266F9"/>
    <w:rsid w:val="005C501A"/>
    <w:rsid w:val="005F0B4F"/>
    <w:rsid w:val="00617208"/>
    <w:rsid w:val="00692280"/>
    <w:rsid w:val="006F3544"/>
    <w:rsid w:val="007802F1"/>
    <w:rsid w:val="009B3368"/>
    <w:rsid w:val="00A96F8E"/>
    <w:rsid w:val="00AB3AAB"/>
    <w:rsid w:val="00B472C1"/>
    <w:rsid w:val="00B96691"/>
    <w:rsid w:val="00BB443B"/>
    <w:rsid w:val="00C56F48"/>
    <w:rsid w:val="00CB19DD"/>
    <w:rsid w:val="00CD0491"/>
    <w:rsid w:val="00D076BB"/>
    <w:rsid w:val="00D80E00"/>
    <w:rsid w:val="00D844DE"/>
    <w:rsid w:val="00E16B87"/>
    <w:rsid w:val="00EE7C29"/>
    <w:rsid w:val="00F1053F"/>
    <w:rsid w:val="00F5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27A26-9FDF-4C5D-868B-20C673BC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2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  <w:style w:type="table" w:customStyle="1" w:styleId="1">
    <w:name w:val="Сетка таблицы1"/>
    <w:basedOn w:val="a1"/>
    <w:rsid w:val="00C56F4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B4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1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45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5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2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5786</Words>
  <Characters>32981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2017-10-30T17:21:00Z</cp:lastPrinted>
  <dcterms:created xsi:type="dcterms:W3CDTF">2020-02-11T16:35:00Z</dcterms:created>
  <dcterms:modified xsi:type="dcterms:W3CDTF">2020-02-11T16:35:00Z</dcterms:modified>
</cp:coreProperties>
</file>